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83A69" w:rsidRPr="00C83A69" w:rsidTr="00CB2C49">
        <w:tc>
          <w:tcPr>
            <w:tcW w:w="3261" w:type="dxa"/>
            <w:shd w:val="clear" w:color="auto" w:fill="E7E6E6" w:themeFill="background2"/>
          </w:tcPr>
          <w:p w:rsidR="0075328A" w:rsidRPr="00C83A69" w:rsidRDefault="009B60C5" w:rsidP="0075328A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83A69" w:rsidRDefault="008802BA" w:rsidP="00B44E94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Санаторно-курортное дело</w:t>
            </w:r>
          </w:p>
        </w:tc>
      </w:tr>
      <w:tr w:rsidR="00C83A69" w:rsidRPr="00C83A69" w:rsidTr="00A30025">
        <w:tc>
          <w:tcPr>
            <w:tcW w:w="3261" w:type="dxa"/>
            <w:shd w:val="clear" w:color="auto" w:fill="E7E6E6" w:themeFill="background2"/>
          </w:tcPr>
          <w:p w:rsidR="00A30025" w:rsidRPr="00C83A69" w:rsidRDefault="00A30025" w:rsidP="009B60C5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83A69" w:rsidRDefault="009E766A" w:rsidP="00B44E94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43.03.0</w:t>
            </w:r>
            <w:r w:rsidR="00B44E94" w:rsidRPr="00C83A6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C83A69" w:rsidRDefault="00B44E94" w:rsidP="00230905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Туризм</w:t>
            </w:r>
          </w:p>
        </w:tc>
      </w:tr>
      <w:tr w:rsidR="00C83A69" w:rsidRPr="00C83A69" w:rsidTr="00CB2C49">
        <w:tc>
          <w:tcPr>
            <w:tcW w:w="3261" w:type="dxa"/>
            <w:shd w:val="clear" w:color="auto" w:fill="E7E6E6" w:themeFill="background2"/>
          </w:tcPr>
          <w:p w:rsidR="009B60C5" w:rsidRPr="00C83A69" w:rsidRDefault="009B60C5" w:rsidP="009B60C5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83A69" w:rsidRDefault="00B44E94" w:rsidP="009E766A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Туризм</w:t>
            </w:r>
          </w:p>
        </w:tc>
      </w:tr>
      <w:tr w:rsidR="00C83A69" w:rsidRPr="00C83A69" w:rsidTr="00CB2C49">
        <w:tc>
          <w:tcPr>
            <w:tcW w:w="3261" w:type="dxa"/>
            <w:shd w:val="clear" w:color="auto" w:fill="E7E6E6" w:themeFill="background2"/>
          </w:tcPr>
          <w:p w:rsidR="00230905" w:rsidRPr="00C83A69" w:rsidRDefault="00230905" w:rsidP="009B60C5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83A69" w:rsidRDefault="00443B06" w:rsidP="009B60C5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3</w:t>
            </w:r>
            <w:r w:rsidR="009E766A" w:rsidRPr="00C83A69">
              <w:rPr>
                <w:sz w:val="24"/>
                <w:szCs w:val="24"/>
              </w:rPr>
              <w:t xml:space="preserve"> з.е.</w:t>
            </w:r>
          </w:p>
        </w:tc>
      </w:tr>
      <w:tr w:rsidR="00C83A69" w:rsidRPr="00C83A69" w:rsidTr="00CB2C49">
        <w:tc>
          <w:tcPr>
            <w:tcW w:w="3261" w:type="dxa"/>
            <w:shd w:val="clear" w:color="auto" w:fill="E7E6E6" w:themeFill="background2"/>
          </w:tcPr>
          <w:p w:rsidR="009B60C5" w:rsidRPr="00C83A69" w:rsidRDefault="009B60C5" w:rsidP="009B60C5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83A69" w:rsidRDefault="008802BA" w:rsidP="009E766A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Зачет с оценкой</w:t>
            </w:r>
            <w:r w:rsidR="00CB2C49" w:rsidRPr="00C83A69">
              <w:rPr>
                <w:sz w:val="24"/>
                <w:szCs w:val="24"/>
              </w:rPr>
              <w:t xml:space="preserve"> </w:t>
            </w:r>
          </w:p>
        </w:tc>
      </w:tr>
      <w:tr w:rsidR="00C83A69" w:rsidRPr="00C83A69" w:rsidTr="00CB2C49">
        <w:tc>
          <w:tcPr>
            <w:tcW w:w="3261" w:type="dxa"/>
            <w:shd w:val="clear" w:color="auto" w:fill="E7E6E6" w:themeFill="background2"/>
          </w:tcPr>
          <w:p w:rsidR="00CB2C49" w:rsidRPr="00C83A69" w:rsidRDefault="00CB2C49" w:rsidP="00CB2C49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83A69" w:rsidRDefault="009E766A" w:rsidP="00CB2C49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C83A69" w:rsidRPr="00C83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3A69" w:rsidRDefault="00CB2C49" w:rsidP="00C83A69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Крат</w:t>
            </w:r>
            <w:r w:rsidR="00C83A69" w:rsidRPr="00C83A69">
              <w:rPr>
                <w:b/>
                <w:sz w:val="24"/>
                <w:szCs w:val="24"/>
              </w:rPr>
              <w:t>к</w:t>
            </w:r>
            <w:r w:rsidRPr="00C83A6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CB2C49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 xml:space="preserve">Тема 1. </w:t>
            </w:r>
            <w:r w:rsidR="008802BA" w:rsidRPr="00C83A69">
              <w:rPr>
                <w:bCs/>
                <w:sz w:val="24"/>
                <w:szCs w:val="24"/>
              </w:rPr>
              <w:t>Курортное дело в системе здравоохранения и курортно-оздоровительном туризме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CB2C49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 xml:space="preserve">Тема 2. </w:t>
            </w:r>
            <w:r w:rsidR="008802BA" w:rsidRPr="00C83A69">
              <w:rPr>
                <w:sz w:val="24"/>
                <w:szCs w:val="24"/>
              </w:rPr>
              <w:t>История развития курортного дела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CB2C49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Тема 3.</w:t>
            </w:r>
            <w:r w:rsidR="008802BA" w:rsidRPr="00C83A69">
              <w:rPr>
                <w:sz w:val="24"/>
                <w:szCs w:val="24"/>
              </w:rPr>
              <w:t xml:space="preserve"> Правовые аспекты регламентации деятельности курортно-оздоровительных организаций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5C0ACC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 xml:space="preserve">Тема 4. </w:t>
            </w:r>
            <w:r w:rsidR="008802BA" w:rsidRPr="00C83A69">
              <w:rPr>
                <w:sz w:val="24"/>
                <w:szCs w:val="24"/>
              </w:rPr>
              <w:t>Природные и антропогенные курортные ресурсы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5C0ACC" w:rsidRPr="00C83A69" w:rsidRDefault="005C0ACC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 xml:space="preserve">Тема 5. </w:t>
            </w:r>
            <w:r w:rsidR="008802BA" w:rsidRPr="00C83A69">
              <w:rPr>
                <w:sz w:val="24"/>
                <w:szCs w:val="24"/>
              </w:rPr>
              <w:t>Лечебный туризм и мировые курорты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5C0ACC" w:rsidRPr="00C83A69" w:rsidRDefault="005C0ACC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 xml:space="preserve">Тема 6. </w:t>
            </w:r>
            <w:r w:rsidR="008802BA" w:rsidRPr="00C83A69">
              <w:rPr>
                <w:sz w:val="24"/>
                <w:szCs w:val="24"/>
              </w:rPr>
              <w:t>Санаторно-курортный продукт</w:t>
            </w:r>
          </w:p>
        </w:tc>
      </w:tr>
      <w:tr w:rsidR="00C83A69" w:rsidRPr="00C83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3A69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CB2C49" w:rsidP="00B705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802BA" w:rsidRPr="00C83A69" w:rsidRDefault="008802BA" w:rsidP="00B705F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>Ветитнев, А. М. Интернет-технологии в управлении </w:t>
            </w:r>
            <w:r w:rsidRPr="00C83A69">
              <w:rPr>
                <w:b/>
                <w:bCs/>
                <w:kern w:val="0"/>
                <w:sz w:val="24"/>
                <w:szCs w:val="24"/>
              </w:rPr>
              <w:t>санаторно</w:t>
            </w:r>
            <w:r w:rsidRPr="00C83A69">
              <w:rPr>
                <w:kern w:val="0"/>
                <w:sz w:val="24"/>
                <w:szCs w:val="24"/>
              </w:rPr>
              <w:t>-курортными организациями [Электронный ресурс] : [монография] / А. М. Ветитнев, Я. А. Ашкинадзе. - Москва : ИНФРА-М, 2016. - 174 с. </w:t>
            </w:r>
            <w:hyperlink r:id="rId8" w:history="1">
              <w:r w:rsidRPr="00C83A6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http://znanium.com/go.php?id=544273</w:t>
              </w:r>
            </w:hyperlink>
          </w:p>
          <w:p w:rsidR="008802BA" w:rsidRPr="00C83A69" w:rsidRDefault="008802BA" w:rsidP="00B705F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>Ветитнев, А. М. Применение сбалансированной системы показателей для оценки конкурентоспособности </w:t>
            </w:r>
            <w:r w:rsidRPr="00C83A69">
              <w:rPr>
                <w:b/>
                <w:bCs/>
                <w:kern w:val="0"/>
                <w:sz w:val="24"/>
                <w:szCs w:val="24"/>
              </w:rPr>
              <w:t>санаторно</w:t>
            </w:r>
            <w:r w:rsidRPr="00C83A69">
              <w:rPr>
                <w:kern w:val="0"/>
                <w:sz w:val="24"/>
                <w:szCs w:val="24"/>
              </w:rPr>
              <w:t>-курортных организаций [Электронный ресурс] : [монография] / А. М. Ветитнев, А. Н. Задорожняя. - Москва : ИНФРА-М, 2016. - 112 с. </w:t>
            </w:r>
            <w:hyperlink r:id="rId9" w:history="1">
              <w:r w:rsidRPr="00C83A6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http://znanium.com/go.php?id=544269</w:t>
              </w:r>
            </w:hyperlink>
          </w:p>
          <w:p w:rsidR="008802BA" w:rsidRPr="00C83A69" w:rsidRDefault="008802BA" w:rsidP="00B705F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>Ясовеев, М. Г. Природные факторы оздоровления [Электронный ресурс] : учебное пособие / М. Г. Ясовеев, Ю. М. Досин. - Москва : ИНФРА-М, 2014. - 259 с. </w:t>
            </w:r>
            <w:hyperlink r:id="rId10" w:history="1">
              <w:r w:rsidRPr="00C83A6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http://znanium.com/go.php?id=419653</w:t>
              </w:r>
            </w:hyperlink>
          </w:p>
          <w:p w:rsidR="008802BA" w:rsidRPr="00C83A69" w:rsidRDefault="008802BA" w:rsidP="00B705F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>Ветитнев, А. М. Управление рынком детского оздоровительного туризма [Электронный ресурс] : монография / А. М. Ветитнев, Е. В. Оргина. - Москва : ИНФРА-М, 2012. - 138 с. </w:t>
            </w:r>
            <w:hyperlink r:id="rId11" w:history="1">
              <w:r w:rsidRPr="00C83A6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http://znanium.com/go.php?id=315205</w:t>
              </w:r>
            </w:hyperlink>
          </w:p>
          <w:p w:rsidR="00CB2C49" w:rsidRPr="00C83A69" w:rsidRDefault="00CB2C49" w:rsidP="00B705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0ACC" w:rsidRPr="00C83A69" w:rsidRDefault="00CB2C49" w:rsidP="00B705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802BA" w:rsidRPr="00C83A69" w:rsidRDefault="008802BA" w:rsidP="00B705F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C83A69">
              <w:t>Джум, Т. А. Организация сервисного обслуживания в туризме [Текст] : учебное пособие для студентов вузов, обучающихся по специальности "Социально-культурный сервис и туризм" / Т. А. Джум, С. А. Ольшанская. - Москва : Магистр: ИНФРА-М, 2016. - 318 с. 3экз.</w:t>
            </w:r>
          </w:p>
          <w:p w:rsidR="008802BA" w:rsidRPr="00C83A69" w:rsidRDefault="008802BA" w:rsidP="00B705F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C83A69">
              <w:t>Вотинцева, Н. А. Правовое обеспечение туристской индустрии в России [Текст] : учеб. пособие для студентов высш. проф. учеб. заведений, обучающихся по направлению подгот. "Туризм" и по специальности "Соц.-культур. сервис и туризм" / Н. А. Вотинцева. - Москва : Дашков и К°: [Наука-Спектр], 2011. - 319 с. 20экз.</w:t>
            </w:r>
          </w:p>
          <w:p w:rsidR="008802BA" w:rsidRPr="00C83A69" w:rsidRDefault="008802BA" w:rsidP="00B705F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C83A69">
              <w:t>Асланов, Д. И. Трансформация санаторно-курортного комплекса региона: теория, методология, практика [Текст] : [монография] / Д. И. Асланов ; под ред. Е. Г. Анимицы ; М-во образования и науки Рос. Федерации, Урал. гос. экон. ун-т. - Екатеринбург : [Издательство УрГЭУ], 2012. - 182 с. http://lib.usue.ru/resource/limit/books/13/m477691.pdf 2экз.</w:t>
            </w:r>
          </w:p>
          <w:p w:rsidR="005C0ACC" w:rsidRPr="00C83A69" w:rsidRDefault="005C0ACC" w:rsidP="00B705F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</w:p>
        </w:tc>
      </w:tr>
      <w:tr w:rsidR="00C83A69" w:rsidRPr="00C83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3A6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CB2C49" w:rsidP="00CB2C49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83A69">
              <w:rPr>
                <w:b/>
                <w:sz w:val="24"/>
                <w:szCs w:val="24"/>
              </w:rPr>
              <w:t xml:space="preserve"> </w:t>
            </w:r>
          </w:p>
          <w:p w:rsidR="00CB2C49" w:rsidRPr="00C83A69" w:rsidRDefault="00CB2C49" w:rsidP="00CB2C49">
            <w:pPr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83A69" w:rsidRDefault="00CB2C49" w:rsidP="00CB2C49">
            <w:pPr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0ACC" w:rsidRPr="00C83A69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  <w:lang w:val="en-US"/>
              </w:rPr>
              <w:t>http</w:t>
            </w:r>
            <w:r w:rsidRPr="00C83A69">
              <w:rPr>
                <w:kern w:val="0"/>
                <w:sz w:val="24"/>
                <w:szCs w:val="24"/>
              </w:rPr>
              <w:t>//</w:t>
            </w:r>
            <w:r w:rsidRPr="00C83A69">
              <w:rPr>
                <w:kern w:val="0"/>
                <w:sz w:val="24"/>
                <w:szCs w:val="24"/>
                <w:lang w:val="en-US"/>
              </w:rPr>
              <w:t>buks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finansy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C83A69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  <w:lang w:val="en-US"/>
              </w:rPr>
              <w:t>http</w:t>
            </w:r>
            <w:r w:rsidRPr="00C83A69">
              <w:rPr>
                <w:kern w:val="0"/>
                <w:sz w:val="24"/>
                <w:szCs w:val="24"/>
              </w:rPr>
              <w:t>//</w:t>
            </w:r>
            <w:r w:rsidRPr="00C83A69">
              <w:rPr>
                <w:kern w:val="0"/>
                <w:sz w:val="24"/>
                <w:szCs w:val="24"/>
                <w:lang w:val="en-US"/>
              </w:rPr>
              <w:t>tupbooks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C83A69" w:rsidRDefault="005C0ACC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C83A69">
              <w:rPr>
                <w:kern w:val="0"/>
                <w:sz w:val="24"/>
                <w:szCs w:val="24"/>
              </w:rPr>
              <w:lastRenderedPageBreak/>
              <w:t xml:space="preserve">              </w:t>
            </w:r>
            <w:hyperlink r:id="rId12" w:history="1"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co</w:t>
              </w:r>
              <w:r w:rsidRPr="00C83A69">
                <w:rPr>
                  <w:kern w:val="0"/>
                  <w:sz w:val="24"/>
                  <w:szCs w:val="24"/>
                  <w:u w:val="single"/>
                </w:rPr>
                <w:t>@</w:t>
              </w:r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libri</w:t>
              </w:r>
              <w:r w:rsidRPr="00C83A69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44E94" w:rsidRPr="00C83A69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 xml:space="preserve">              </w:t>
            </w:r>
            <w:r w:rsidRPr="00C83A69">
              <w:rPr>
                <w:kern w:val="0"/>
                <w:sz w:val="24"/>
                <w:szCs w:val="24"/>
                <w:lang w:val="en-US"/>
              </w:rPr>
              <w:t>http</w:t>
            </w:r>
            <w:r w:rsidRPr="00C83A69">
              <w:rPr>
                <w:kern w:val="0"/>
                <w:sz w:val="24"/>
                <w:szCs w:val="24"/>
              </w:rPr>
              <w:t>://</w:t>
            </w:r>
            <w:r w:rsidRPr="00C83A69">
              <w:rPr>
                <w:kern w:val="0"/>
                <w:sz w:val="24"/>
                <w:szCs w:val="24"/>
                <w:lang w:val="en-US"/>
              </w:rPr>
              <w:t>www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economicus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44E94" w:rsidRPr="00C83A69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 xml:space="preserve">              </w:t>
            </w:r>
            <w:r w:rsidRPr="00C83A69">
              <w:rPr>
                <w:kern w:val="0"/>
                <w:sz w:val="24"/>
                <w:szCs w:val="24"/>
                <w:lang w:val="en-US"/>
              </w:rPr>
              <w:t>http</w:t>
            </w:r>
            <w:r w:rsidRPr="00C83A69">
              <w:rPr>
                <w:kern w:val="0"/>
                <w:sz w:val="24"/>
                <w:szCs w:val="24"/>
              </w:rPr>
              <w:t>://</w:t>
            </w:r>
            <w:r w:rsidRPr="00C83A69">
              <w:rPr>
                <w:kern w:val="0"/>
                <w:sz w:val="24"/>
                <w:szCs w:val="24"/>
                <w:lang w:val="en-US"/>
              </w:rPr>
              <w:t>www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natio</w:t>
            </w:r>
            <w:r w:rsidRPr="00C83A69">
              <w:rPr>
                <w:kern w:val="0"/>
                <w:sz w:val="24"/>
                <w:szCs w:val="24"/>
              </w:rPr>
              <w:t>.</w:t>
            </w:r>
            <w:r w:rsidRPr="00C83A69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44E94" w:rsidRPr="00C83A69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C83A69">
              <w:rPr>
                <w:kern w:val="0"/>
                <w:sz w:val="24"/>
                <w:szCs w:val="24"/>
              </w:rPr>
              <w:t xml:space="preserve">              </w:t>
            </w:r>
            <w:hyperlink r:id="rId13" w:history="1"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C83A69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C83A69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C83A69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C83A69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C83A69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44E94" w:rsidRPr="00C83A69" w:rsidRDefault="00B44E94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CB2C49" w:rsidRPr="00C83A69" w:rsidRDefault="00CB2C49" w:rsidP="00CB2C49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83A69" w:rsidRDefault="00CB2C49" w:rsidP="00CB2C49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Общего доступа</w:t>
            </w:r>
          </w:p>
          <w:p w:rsidR="00CB2C49" w:rsidRPr="00C83A69" w:rsidRDefault="00CB2C49" w:rsidP="00CB2C49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83A69" w:rsidRDefault="00CB2C49" w:rsidP="00CB2C49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83A69" w:rsidRPr="00C83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3A69" w:rsidRDefault="00CB2C49" w:rsidP="005C0ACC">
            <w:pPr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83A69" w:rsidRPr="00C83A69" w:rsidTr="00CB2C49">
        <w:tc>
          <w:tcPr>
            <w:tcW w:w="10490" w:type="dxa"/>
            <w:gridSpan w:val="3"/>
          </w:tcPr>
          <w:p w:rsidR="00CB2C49" w:rsidRPr="00C83A69" w:rsidRDefault="00CB2C49" w:rsidP="001708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3A69" w:rsidRPr="00C83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3A69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3A6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83A69" w:rsidRPr="00C83A69" w:rsidTr="005962C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9" w:rsidRPr="00C83A69" w:rsidRDefault="00C83A69" w:rsidP="00C83A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C83A69" w:rsidRPr="00C83A69" w:rsidRDefault="00C83A69" w:rsidP="00C83A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83A69" w:rsidRPr="00C83A69" w:rsidRDefault="00C83A69" w:rsidP="00C83A69">
            <w:pPr>
              <w:rPr>
                <w:sz w:val="24"/>
                <w:szCs w:val="24"/>
              </w:rPr>
            </w:pPr>
            <w:r w:rsidRPr="00C83A69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5C0ACC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</w:t>
      </w:r>
      <w:r w:rsidR="005C0ACC">
        <w:rPr>
          <w:sz w:val="24"/>
          <w:szCs w:val="24"/>
          <w:u w:val="single"/>
        </w:rPr>
        <w:t>Ошкордина Алла Анатольевна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705F9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ab/>
        <w:t xml:space="preserve">        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О</w:t>
      </w:r>
      <w:r w:rsidR="005C0ACC">
        <w:rPr>
          <w:sz w:val="24"/>
          <w:szCs w:val="24"/>
          <w:u w:val="single"/>
        </w:rPr>
        <w:t>шкордина Алла Анатольевна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DE" w:rsidRDefault="009C4FDE">
      <w:r>
        <w:separator/>
      </w:r>
    </w:p>
  </w:endnote>
  <w:endnote w:type="continuationSeparator" w:id="0">
    <w:p w:rsidR="009C4FDE" w:rsidRDefault="009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DE" w:rsidRDefault="009C4FDE">
      <w:r>
        <w:separator/>
      </w:r>
    </w:p>
  </w:footnote>
  <w:footnote w:type="continuationSeparator" w:id="0">
    <w:p w:rsidR="009C4FDE" w:rsidRDefault="009C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7A84815"/>
    <w:multiLevelType w:val="hybridMultilevel"/>
    <w:tmpl w:val="28E688E8"/>
    <w:lvl w:ilvl="0" w:tplc="B21A3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4342A"/>
    <w:multiLevelType w:val="multilevel"/>
    <w:tmpl w:val="FB14B6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9244B65"/>
    <w:multiLevelType w:val="hybridMultilevel"/>
    <w:tmpl w:val="D234A8F0"/>
    <w:lvl w:ilvl="0" w:tplc="8188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147EFE"/>
    <w:multiLevelType w:val="hybridMultilevel"/>
    <w:tmpl w:val="756874F6"/>
    <w:lvl w:ilvl="0" w:tplc="60DAF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5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2"/>
  </w:num>
  <w:num w:numId="28">
    <w:abstractNumId w:val="17"/>
  </w:num>
  <w:num w:numId="29">
    <w:abstractNumId w:val="12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5"/>
  </w:num>
  <w:num w:numId="35">
    <w:abstractNumId w:val="29"/>
  </w:num>
  <w:num w:numId="36">
    <w:abstractNumId w:val="27"/>
  </w:num>
  <w:num w:numId="37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08B9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B0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0AC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6A2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02BA"/>
    <w:rsid w:val="00885CEA"/>
    <w:rsid w:val="00885EBC"/>
    <w:rsid w:val="008930E9"/>
    <w:rsid w:val="008936F8"/>
    <w:rsid w:val="00895346"/>
    <w:rsid w:val="008A5A65"/>
    <w:rsid w:val="008B4606"/>
    <w:rsid w:val="008B627C"/>
    <w:rsid w:val="008C013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FDE"/>
    <w:rsid w:val="009C6F04"/>
    <w:rsid w:val="009D0058"/>
    <w:rsid w:val="009D1E34"/>
    <w:rsid w:val="009E2118"/>
    <w:rsid w:val="009E4BCF"/>
    <w:rsid w:val="009E61AA"/>
    <w:rsid w:val="009E766A"/>
    <w:rsid w:val="009E79B3"/>
    <w:rsid w:val="009F040B"/>
    <w:rsid w:val="009F1866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E94"/>
    <w:rsid w:val="00B46995"/>
    <w:rsid w:val="00B50A63"/>
    <w:rsid w:val="00B534A2"/>
    <w:rsid w:val="00B60639"/>
    <w:rsid w:val="00B705F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5FE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A6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FFB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FC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CCB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normaltextrun">
    <w:name w:val="normaltextrun"/>
    <w:basedOn w:val="a2"/>
    <w:rsid w:val="005C0ACC"/>
  </w:style>
  <w:style w:type="character" w:customStyle="1" w:styleId="eop">
    <w:name w:val="eop"/>
    <w:basedOn w:val="a2"/>
    <w:rsid w:val="00B4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4273" TargetMode="External"/><Relationship Id="rId13" Type="http://schemas.openxmlformats.org/officeDocument/2006/relationships/hyperlink" Target="http://www.economicus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@lib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15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9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42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14B4-984A-4245-BB83-DC59DD6F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2019-03-19T06:25:00Z</cp:lastPrinted>
  <dcterms:created xsi:type="dcterms:W3CDTF">2019-03-19T06:25:00Z</dcterms:created>
  <dcterms:modified xsi:type="dcterms:W3CDTF">2019-07-17T05:16:00Z</dcterms:modified>
</cp:coreProperties>
</file>